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5A" w:rsidRDefault="0048595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Recognition of Potential New ELL Student Enrollment</w:t>
      </w:r>
    </w:p>
    <w:p w:rsidR="00B11612" w:rsidRPr="00B11612" w:rsidRDefault="00B11612" w:rsidP="00626AEF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At registration, a home language survey should be completed for ALL students, regardless of what language is spoken in the home</w:t>
      </w:r>
      <w:bookmarkStart w:id="0" w:name="_GoBack"/>
      <w:bookmarkEnd w:id="0"/>
    </w:p>
    <w:p w:rsidR="0048595A" w:rsidRPr="00662096" w:rsidRDefault="0048595A" w:rsidP="00626AEF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At registration, a home language other than English is listed on the Home Language Survey form at the time of registration</w:t>
      </w:r>
    </w:p>
    <w:p w:rsidR="0048595A" w:rsidRPr="003D0BC5" w:rsidRDefault="0048595A" w:rsidP="00626AEF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Registration secretary makes two copies of Home Language Survey if a home language other English is listed; one copy goes to the building ELL Teacher and the other copy goes to the Director of Pupil Services</w:t>
      </w:r>
    </w:p>
    <w:p w:rsidR="0048595A" w:rsidRPr="00626AEF" w:rsidRDefault="0048595A" w:rsidP="00626AEF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Place original copy of Home Language Survey form in ELL portion of cumulative folder</w:t>
      </w:r>
    </w:p>
    <w:p w:rsidR="0048595A" w:rsidRPr="00626AEF" w:rsidRDefault="0048595A" w:rsidP="00626AEF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Meet with counselor or building principal to determine initial schedule needs if possible</w:t>
      </w:r>
    </w:p>
    <w:p w:rsidR="0048595A" w:rsidRDefault="0048595A" w:rsidP="00626AEF">
      <w:pPr>
        <w:rPr>
          <w:sz w:val="22"/>
          <w:szCs w:val="22"/>
          <w:u w:val="single"/>
        </w:rPr>
      </w:pPr>
    </w:p>
    <w:p w:rsidR="0048595A" w:rsidRDefault="0048595A" w:rsidP="00626AEF">
      <w:pPr>
        <w:rPr>
          <w:sz w:val="22"/>
          <w:szCs w:val="22"/>
        </w:rPr>
      </w:pPr>
      <w:r>
        <w:rPr>
          <w:sz w:val="22"/>
          <w:szCs w:val="22"/>
          <w:u w:val="single"/>
        </w:rPr>
        <w:t>English Language Proficiency Screening</w:t>
      </w:r>
    </w:p>
    <w:p w:rsidR="0048595A" w:rsidRDefault="0048595A" w:rsidP="00626AE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If the student is coming from a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  <w:szCs w:val="22"/>
            </w:rPr>
            <w:t>U.S.</w:t>
          </w:r>
        </w:smartTag>
      </w:smartTag>
      <w:r>
        <w:rPr>
          <w:sz w:val="22"/>
          <w:szCs w:val="22"/>
        </w:rPr>
        <w:t xml:space="preserve"> school with possible ACCESS for ELLs records in the past year, wait for records </w:t>
      </w:r>
    </w:p>
    <w:p w:rsidR="0048595A" w:rsidRDefault="0048595A" w:rsidP="00626AE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If the records do not arrive in a timely manner, call previous school and obtain a language level</w:t>
      </w:r>
    </w:p>
    <w:p w:rsidR="0048595A" w:rsidRDefault="0048595A" w:rsidP="00626AE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If the student is coming from a foreign school, a non-WIDA school, or no school, give W-APT screener to determine if student is ELL (less than 6.0 is ELL)</w:t>
      </w:r>
    </w:p>
    <w:p w:rsidR="0048595A" w:rsidRDefault="0048595A" w:rsidP="00626AE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Put original W-APT in ELL portion of cumulative folder and make a copy for ELL teacher binder</w:t>
      </w:r>
      <w:r w:rsidRPr="00D77DDB">
        <w:rPr>
          <w:sz w:val="22"/>
          <w:szCs w:val="22"/>
        </w:rPr>
        <w:t xml:space="preserve"> </w:t>
      </w:r>
    </w:p>
    <w:p w:rsidR="0048595A" w:rsidRDefault="0048595A" w:rsidP="00626AE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Notify student records secretary (Mary </w:t>
      </w:r>
      <w:proofErr w:type="spellStart"/>
      <w:r>
        <w:rPr>
          <w:sz w:val="22"/>
          <w:szCs w:val="22"/>
        </w:rPr>
        <w:t>Lewicki</w:t>
      </w:r>
      <w:proofErr w:type="spellEnd"/>
      <w:r>
        <w:rPr>
          <w:sz w:val="22"/>
          <w:szCs w:val="22"/>
        </w:rPr>
        <w:t xml:space="preserve"> – 563-7803 or </w:t>
      </w:r>
      <w:hyperlink r:id="rId8" w:history="1">
        <w:r w:rsidRPr="00877A82">
          <w:rPr>
            <w:rStyle w:val="Hyperlink"/>
            <w:sz w:val="22"/>
            <w:szCs w:val="22"/>
          </w:rPr>
          <w:t>mlewicki@fortschools.org</w:t>
        </w:r>
      </w:hyperlink>
      <w:r>
        <w:rPr>
          <w:sz w:val="22"/>
          <w:szCs w:val="22"/>
        </w:rPr>
        <w:t xml:space="preserve"> ) so that she can update ISES with proficiency score (W-APT or ACCESS for ELLs)</w:t>
      </w:r>
    </w:p>
    <w:p w:rsidR="0048595A" w:rsidRDefault="0048595A" w:rsidP="00626AEF">
      <w:pPr>
        <w:rPr>
          <w:sz w:val="22"/>
          <w:szCs w:val="22"/>
        </w:rPr>
      </w:pPr>
    </w:p>
    <w:p w:rsidR="0048595A" w:rsidRDefault="0048595A" w:rsidP="00626AE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Enrollment in ELL Program</w:t>
      </w:r>
    </w:p>
    <w:p w:rsidR="0048595A" w:rsidRDefault="0048595A" w:rsidP="003D0BC5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If student is identified as ELL, send “ELL Permission” form home; follow-up if it doesn’t come back soon</w:t>
      </w:r>
    </w:p>
    <w:p w:rsidR="0048595A" w:rsidRPr="003D0BC5" w:rsidRDefault="0048595A" w:rsidP="003D0BC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D0BC5">
        <w:rPr>
          <w:sz w:val="22"/>
          <w:szCs w:val="22"/>
        </w:rPr>
        <w:t xml:space="preserve">If student enrolls in ELL Program, notify </w:t>
      </w:r>
      <w:r>
        <w:rPr>
          <w:sz w:val="22"/>
          <w:szCs w:val="22"/>
        </w:rPr>
        <w:t xml:space="preserve">the office of the </w:t>
      </w:r>
      <w:r w:rsidRPr="003D0BC5">
        <w:rPr>
          <w:sz w:val="22"/>
          <w:szCs w:val="22"/>
        </w:rPr>
        <w:t xml:space="preserve">Director of Pupil Services </w:t>
      </w:r>
      <w:r>
        <w:rPr>
          <w:sz w:val="22"/>
          <w:szCs w:val="22"/>
        </w:rPr>
        <w:t>so the</w:t>
      </w:r>
      <w:r w:rsidRPr="003D0BC5">
        <w:rPr>
          <w:sz w:val="22"/>
          <w:szCs w:val="22"/>
        </w:rPr>
        <w:t xml:space="preserve"> “Special Programs” in PowerSchool</w:t>
      </w:r>
      <w:r>
        <w:rPr>
          <w:sz w:val="22"/>
          <w:szCs w:val="22"/>
        </w:rPr>
        <w:t xml:space="preserve"> can be updated</w:t>
      </w:r>
    </w:p>
    <w:p w:rsidR="0048595A" w:rsidRDefault="0048595A" w:rsidP="00D77DDB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Start an ELL folder for cumulative folder; sift through entire cumulative folder looking for ELL records from previous schools</w:t>
      </w:r>
    </w:p>
    <w:p w:rsidR="0048595A" w:rsidRPr="003D0BC5" w:rsidRDefault="0048595A" w:rsidP="00D77DDB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Place signed “ELL Permission” form in ELL portion of cumulative folder and send a copy to the office of the D</w:t>
      </w:r>
      <w:r w:rsidRPr="003D0BC5">
        <w:rPr>
          <w:sz w:val="22"/>
          <w:szCs w:val="22"/>
        </w:rPr>
        <w:t xml:space="preserve">irector of </w:t>
      </w:r>
      <w:r>
        <w:rPr>
          <w:sz w:val="22"/>
          <w:szCs w:val="22"/>
        </w:rPr>
        <w:t>Pupil Services</w:t>
      </w:r>
    </w:p>
    <w:p w:rsidR="0048595A" w:rsidRDefault="0048595A" w:rsidP="00D77DDB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3D0BC5">
        <w:rPr>
          <w:sz w:val="22"/>
          <w:szCs w:val="22"/>
        </w:rPr>
        <w:t xml:space="preserve">ELL </w:t>
      </w:r>
      <w:r>
        <w:rPr>
          <w:sz w:val="22"/>
          <w:szCs w:val="22"/>
        </w:rPr>
        <w:t xml:space="preserve">portion of the </w:t>
      </w:r>
      <w:r w:rsidRPr="003D0BC5">
        <w:rPr>
          <w:sz w:val="22"/>
          <w:szCs w:val="22"/>
        </w:rPr>
        <w:t xml:space="preserve">cumulative folder should be stored in main office in the student’s cumulative folder so it can be transferred if </w:t>
      </w:r>
      <w:r>
        <w:rPr>
          <w:sz w:val="22"/>
          <w:szCs w:val="22"/>
        </w:rPr>
        <w:t>the student leaves the district or changes buildings within the district. The following information should be kept in a student’s ELL cumulative folder:</w:t>
      </w:r>
    </w:p>
    <w:p w:rsidR="0048595A" w:rsidRDefault="0048595A" w:rsidP="00662096">
      <w:pPr>
        <w:pStyle w:val="ListParagraph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Signed ELL Permission form</w:t>
      </w:r>
    </w:p>
    <w:p w:rsidR="0048595A" w:rsidRDefault="0048595A" w:rsidP="00662096">
      <w:pPr>
        <w:pStyle w:val="ListParagraph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Original copy of Home Language Survey</w:t>
      </w:r>
    </w:p>
    <w:p w:rsidR="0048595A" w:rsidRDefault="0048595A" w:rsidP="00662096">
      <w:pPr>
        <w:pStyle w:val="ListParagraph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Previous and current ACCESS scores</w:t>
      </w:r>
    </w:p>
    <w:p w:rsidR="0048595A" w:rsidRDefault="0048595A" w:rsidP="00662096">
      <w:pPr>
        <w:pStyle w:val="ListParagraph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W-APT screener score (if applicable)</w:t>
      </w:r>
    </w:p>
    <w:p w:rsidR="0048595A" w:rsidRDefault="0048595A" w:rsidP="00662096">
      <w:pPr>
        <w:pStyle w:val="ListParagraph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Exit form (if applicable)</w:t>
      </w:r>
    </w:p>
    <w:p w:rsidR="0048595A" w:rsidRPr="003D0BC5" w:rsidRDefault="0048595A" w:rsidP="00662096">
      <w:pPr>
        <w:pStyle w:val="ListParagraph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Non-ELL Documentation Form (if applicable)</w:t>
      </w:r>
    </w:p>
    <w:p w:rsidR="0048595A" w:rsidRDefault="0048595A" w:rsidP="00626AEF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If the parent(s) does not give permission for placement into ELL program, keep track of student so that they are tested annually for ACCESS for ELLs</w:t>
      </w:r>
    </w:p>
    <w:p w:rsidR="0048595A" w:rsidRDefault="0048595A" w:rsidP="006D45AA">
      <w:pPr>
        <w:rPr>
          <w:sz w:val="22"/>
          <w:szCs w:val="22"/>
        </w:rPr>
      </w:pPr>
    </w:p>
    <w:p w:rsidR="0048595A" w:rsidRDefault="0048595A" w:rsidP="006D45AA">
      <w:pPr>
        <w:rPr>
          <w:sz w:val="22"/>
          <w:szCs w:val="22"/>
        </w:rPr>
      </w:pPr>
      <w:r>
        <w:rPr>
          <w:sz w:val="22"/>
          <w:szCs w:val="22"/>
          <w:u w:val="single"/>
        </w:rPr>
        <w:t>Providing ELL Services</w:t>
      </w:r>
    </w:p>
    <w:p w:rsidR="0048595A" w:rsidRDefault="0048595A" w:rsidP="006D45A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Announce to content teachers that the new student has enrolled in the ELL program and give information on English Language Proficiency</w:t>
      </w:r>
    </w:p>
    <w:p w:rsidR="0048595A" w:rsidRDefault="0048595A" w:rsidP="006D45A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Schedule student with counselor or building principal, providing clustered support or aide time if necessary</w:t>
      </w:r>
    </w:p>
    <w:p w:rsidR="0048595A" w:rsidRPr="006D45AA" w:rsidRDefault="0048595A" w:rsidP="006D45A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Start “ELL Language Development Plan” and share literacy goals with content teachers</w:t>
      </w:r>
    </w:p>
    <w:sectPr w:rsidR="0048595A" w:rsidRPr="006D45AA" w:rsidSect="00D313F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5A" w:rsidRDefault="0048595A" w:rsidP="00626AEF">
      <w:r>
        <w:separator/>
      </w:r>
    </w:p>
  </w:endnote>
  <w:endnote w:type="continuationSeparator" w:id="0">
    <w:p w:rsidR="0048595A" w:rsidRDefault="0048595A" w:rsidP="0062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95A" w:rsidRPr="00662096" w:rsidRDefault="0048595A">
    <w:pPr>
      <w:pStyle w:val="Footer"/>
      <w:rPr>
        <w:sz w:val="16"/>
        <w:szCs w:val="16"/>
      </w:rPr>
    </w:pPr>
    <w:r w:rsidRPr="00662096">
      <w:rPr>
        <w:sz w:val="16"/>
        <w:szCs w:val="16"/>
      </w:rPr>
      <w:t>11/28/2011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5A" w:rsidRDefault="0048595A" w:rsidP="00626AEF">
      <w:r>
        <w:separator/>
      </w:r>
    </w:p>
  </w:footnote>
  <w:footnote w:type="continuationSeparator" w:id="0">
    <w:p w:rsidR="0048595A" w:rsidRDefault="0048595A" w:rsidP="00626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95A" w:rsidRPr="00B11612" w:rsidRDefault="0048595A" w:rsidP="00B11612">
    <w:pPr>
      <w:pStyle w:val="Header"/>
      <w:jc w:val="center"/>
      <w:rPr>
        <w:b/>
        <w:sz w:val="28"/>
        <w:szCs w:val="28"/>
      </w:rPr>
    </w:pPr>
    <w:r w:rsidRPr="00662096">
      <w:rPr>
        <w:b/>
        <w:sz w:val="28"/>
        <w:szCs w:val="28"/>
      </w:rPr>
      <w:t>New ELL Student Procedures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250DA"/>
    <w:multiLevelType w:val="hybridMultilevel"/>
    <w:tmpl w:val="F16C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710EE"/>
    <w:multiLevelType w:val="multilevel"/>
    <w:tmpl w:val="1D0014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83A50"/>
    <w:multiLevelType w:val="hybridMultilevel"/>
    <w:tmpl w:val="C164A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C797A"/>
    <w:multiLevelType w:val="hybridMultilevel"/>
    <w:tmpl w:val="1D001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85A5D"/>
    <w:multiLevelType w:val="hybridMultilevel"/>
    <w:tmpl w:val="C744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EF"/>
    <w:rsid w:val="00021B08"/>
    <w:rsid w:val="000B1415"/>
    <w:rsid w:val="00105AA4"/>
    <w:rsid w:val="0010664D"/>
    <w:rsid w:val="0013562F"/>
    <w:rsid w:val="002E1478"/>
    <w:rsid w:val="00327178"/>
    <w:rsid w:val="00387E75"/>
    <w:rsid w:val="003D0BC5"/>
    <w:rsid w:val="003E222B"/>
    <w:rsid w:val="00441C3C"/>
    <w:rsid w:val="00444BCE"/>
    <w:rsid w:val="0048595A"/>
    <w:rsid w:val="004F4F44"/>
    <w:rsid w:val="004F6551"/>
    <w:rsid w:val="004F7955"/>
    <w:rsid w:val="005425DA"/>
    <w:rsid w:val="00557DEB"/>
    <w:rsid w:val="0057229A"/>
    <w:rsid w:val="00626AEF"/>
    <w:rsid w:val="00662096"/>
    <w:rsid w:val="0066516E"/>
    <w:rsid w:val="006A4966"/>
    <w:rsid w:val="006D45AA"/>
    <w:rsid w:val="006E4DA1"/>
    <w:rsid w:val="0077625D"/>
    <w:rsid w:val="0077700F"/>
    <w:rsid w:val="00795770"/>
    <w:rsid w:val="007A5D0B"/>
    <w:rsid w:val="0081123F"/>
    <w:rsid w:val="00816DEC"/>
    <w:rsid w:val="00832C51"/>
    <w:rsid w:val="00877A82"/>
    <w:rsid w:val="008E3DAD"/>
    <w:rsid w:val="008E5678"/>
    <w:rsid w:val="0091131D"/>
    <w:rsid w:val="00970253"/>
    <w:rsid w:val="00A271C0"/>
    <w:rsid w:val="00A8229E"/>
    <w:rsid w:val="00B11612"/>
    <w:rsid w:val="00C60231"/>
    <w:rsid w:val="00D313FF"/>
    <w:rsid w:val="00D77249"/>
    <w:rsid w:val="00D77DDB"/>
    <w:rsid w:val="00D92102"/>
    <w:rsid w:val="00E20DE9"/>
    <w:rsid w:val="00E64BCF"/>
    <w:rsid w:val="00EC06FB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D313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13F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13F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13F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13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13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13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13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313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13F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13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313F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313F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13F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313F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313F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313FF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313FF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313FF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D313F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313FF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313F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313FF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313F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313FF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D313FF"/>
    <w:rPr>
      <w:szCs w:val="32"/>
    </w:rPr>
  </w:style>
  <w:style w:type="paragraph" w:styleId="ListParagraph">
    <w:name w:val="List Paragraph"/>
    <w:basedOn w:val="Normal"/>
    <w:uiPriority w:val="99"/>
    <w:qFormat/>
    <w:rsid w:val="00D313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313FF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D313FF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313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313FF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D313FF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D313FF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D313FF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D313FF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D313FF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D313FF"/>
    <w:pPr>
      <w:outlineLvl w:val="9"/>
    </w:pPr>
  </w:style>
  <w:style w:type="paragraph" w:styleId="Header">
    <w:name w:val="header"/>
    <w:basedOn w:val="Normal"/>
    <w:link w:val="HeaderChar"/>
    <w:uiPriority w:val="99"/>
    <w:rsid w:val="00626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6AE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26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6AE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26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6A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locked/>
    <w:rsid w:val="0066209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D313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13F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13F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13F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13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13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13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13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313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13F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13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313F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313F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13F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313F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313F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313FF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313FF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313FF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D313F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313FF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313F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313FF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313F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313FF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D313FF"/>
    <w:rPr>
      <w:szCs w:val="32"/>
    </w:rPr>
  </w:style>
  <w:style w:type="paragraph" w:styleId="ListParagraph">
    <w:name w:val="List Paragraph"/>
    <w:basedOn w:val="Normal"/>
    <w:uiPriority w:val="99"/>
    <w:qFormat/>
    <w:rsid w:val="00D313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313FF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D313FF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313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313FF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D313FF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D313FF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D313FF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D313FF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D313FF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D313FF"/>
    <w:pPr>
      <w:outlineLvl w:val="9"/>
    </w:pPr>
  </w:style>
  <w:style w:type="paragraph" w:styleId="Header">
    <w:name w:val="header"/>
    <w:basedOn w:val="Normal"/>
    <w:link w:val="HeaderChar"/>
    <w:uiPriority w:val="99"/>
    <w:rsid w:val="00626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6AE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26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6AE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26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6A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locked/>
    <w:rsid w:val="0066209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ewicki@fortschool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Recognition of Potential New ELL Student Enrollment</vt:lpstr>
    </vt:vector>
  </TitlesOfParts>
  <Company>SPSD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Recognition of Potential New ELL Student Enrollment</dc:title>
  <dc:creator>Beth M. Hennes</dc:creator>
  <cp:lastModifiedBy>John Peterson</cp:lastModifiedBy>
  <cp:revision>3</cp:revision>
  <cp:lastPrinted>2011-10-24T18:49:00Z</cp:lastPrinted>
  <dcterms:created xsi:type="dcterms:W3CDTF">2012-09-12T21:10:00Z</dcterms:created>
  <dcterms:modified xsi:type="dcterms:W3CDTF">2012-09-25T21:41:00Z</dcterms:modified>
</cp:coreProperties>
</file>